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FCF" w:rsidRPr="002F1FCF" w:rsidRDefault="002F1FCF" w:rsidP="002F1FCF">
      <w:pPr>
        <w:shd w:val="clear" w:color="auto" w:fill="3063A5"/>
        <w:spacing w:after="0" w:line="240" w:lineRule="auto"/>
        <w:rPr>
          <w:rFonts w:ascii="Verdana" w:eastAsia="Times New Roman" w:hAnsi="Verdana" w:cs="Times New Roman"/>
          <w:color w:val="FFFFFF"/>
          <w:sz w:val="24"/>
          <w:szCs w:val="24"/>
        </w:rPr>
      </w:pPr>
      <w:r w:rsidRPr="002F1FCF">
        <w:rPr>
          <w:rFonts w:ascii="Verdana" w:eastAsia="Times New Roman" w:hAnsi="Verdana" w:cs="Times New Roman"/>
          <w:b/>
          <w:bCs/>
          <w:color w:val="FFFFFF"/>
          <w:sz w:val="15"/>
          <w:szCs w:val="15"/>
          <w:bdr w:val="none" w:sz="0" w:space="0" w:color="auto" w:frame="1"/>
        </w:rPr>
        <w:t>Microprocessor Systems Engineering</w:t>
      </w:r>
    </w:p>
    <w:p w:rsidR="002F1FCF" w:rsidRPr="002F1FCF" w:rsidRDefault="002F1FCF" w:rsidP="002F1FCF">
      <w:pPr>
        <w:shd w:val="clear" w:color="auto" w:fill="FFFFFF"/>
        <w:spacing w:before="240" w:after="240" w:line="240" w:lineRule="auto"/>
        <w:outlineLvl w:val="0"/>
        <w:rPr>
          <w:rFonts w:ascii="Verdana" w:eastAsia="Times New Roman" w:hAnsi="Verdana" w:cs="Times New Roman"/>
          <w:color w:val="3063A5"/>
          <w:kern w:val="36"/>
          <w:sz w:val="36"/>
          <w:szCs w:val="36"/>
        </w:rPr>
      </w:pPr>
      <w:r w:rsidRPr="002F1FCF">
        <w:rPr>
          <w:rFonts w:ascii="Verdana" w:eastAsia="Times New Roman" w:hAnsi="Verdana" w:cs="Times New Roman"/>
          <w:color w:val="3063A5"/>
          <w:kern w:val="36"/>
          <w:sz w:val="36"/>
          <w:szCs w:val="36"/>
        </w:rPr>
        <w:t>Differences in Interrupts and Polling</w:t>
      </w:r>
    </w:p>
    <w:p w:rsidR="002F1FCF" w:rsidRDefault="002F1FCF" w:rsidP="002F1FCF">
      <w:pPr>
        <w:shd w:val="clear" w:color="auto" w:fill="FFFFFF"/>
        <w:spacing w:after="240" w:line="294" w:lineRule="atLeast"/>
        <w:rPr>
          <w:rFonts w:ascii="Verdana" w:eastAsia="Times New Roman" w:hAnsi="Verdana" w:cs="Times New Roman"/>
          <w:color w:val="111111"/>
          <w:sz w:val="21"/>
          <w:szCs w:val="21"/>
        </w:rPr>
      </w:pPr>
      <w:r w:rsidRPr="002F1FCF">
        <w:rPr>
          <w:rFonts w:ascii="Verdana" w:eastAsia="Times New Roman" w:hAnsi="Verdana" w:cs="Times New Roman"/>
          <w:color w:val="111111"/>
          <w:sz w:val="21"/>
          <w:szCs w:val="21"/>
        </w:rPr>
        <w:t>Discuss differences between the use of interrupts and polling in microcontroller based systems. Include examples of applications for which each one would be the preferred method.</w:t>
      </w:r>
    </w:p>
    <w:p w:rsidR="002F1FCF" w:rsidRDefault="002F1FCF" w:rsidP="002F1FCF">
      <w:pPr>
        <w:pStyle w:val="Heading1"/>
        <w:spacing w:before="240" w:beforeAutospacing="0" w:after="240" w:afterAutospacing="0"/>
        <w:rPr>
          <w:rFonts w:ascii="Verdana" w:hAnsi="Verdana"/>
          <w:b w:val="0"/>
          <w:bCs w:val="0"/>
          <w:color w:val="3063A5"/>
          <w:sz w:val="36"/>
          <w:szCs w:val="36"/>
        </w:rPr>
      </w:pPr>
      <w:r>
        <w:rPr>
          <w:rFonts w:ascii="Verdana" w:hAnsi="Verdana"/>
          <w:b w:val="0"/>
          <w:bCs w:val="0"/>
          <w:color w:val="3063A5"/>
          <w:sz w:val="36"/>
          <w:szCs w:val="36"/>
        </w:rPr>
        <w:t>Using Shift Registers with the Arduino</w:t>
      </w:r>
    </w:p>
    <w:p w:rsidR="002F1FCF" w:rsidRDefault="002F1FCF" w:rsidP="002F1FCF">
      <w:pPr>
        <w:pStyle w:val="NormalWeb"/>
        <w:spacing w:before="75" w:beforeAutospacing="0" w:after="75" w:afterAutospacing="0" w:line="294" w:lineRule="atLeast"/>
        <w:rPr>
          <w:rFonts w:ascii="Verdana" w:hAnsi="Verdana"/>
          <w:color w:val="111111"/>
          <w:sz w:val="21"/>
          <w:szCs w:val="21"/>
        </w:rPr>
      </w:pPr>
      <w:r>
        <w:rPr>
          <w:rFonts w:ascii="Verdana" w:hAnsi="Verdana"/>
          <w:b/>
          <w:bCs/>
          <w:color w:val="111111"/>
          <w:sz w:val="21"/>
          <w:szCs w:val="21"/>
        </w:rPr>
        <w:t>Lab 7a:</w:t>
      </w:r>
    </w:p>
    <w:p w:rsidR="002F1FCF" w:rsidRDefault="002F1FCF" w:rsidP="002F1FCF">
      <w:pPr>
        <w:pStyle w:val="NormalWeb"/>
        <w:spacing w:before="75" w:beforeAutospacing="0" w:after="75" w:afterAutospacing="0" w:line="294" w:lineRule="atLeast"/>
        <w:rPr>
          <w:rFonts w:ascii="Verdana" w:hAnsi="Verdana"/>
          <w:color w:val="111111"/>
          <w:sz w:val="21"/>
          <w:szCs w:val="21"/>
        </w:rPr>
      </w:pPr>
      <w:r>
        <w:rPr>
          <w:rFonts w:ascii="Verdana" w:hAnsi="Verdana"/>
          <w:b/>
          <w:bCs/>
          <w:color w:val="111111"/>
          <w:sz w:val="21"/>
          <w:szCs w:val="21"/>
        </w:rPr>
        <w:t>Procedure:</w:t>
      </w:r>
    </w:p>
    <w:p w:rsidR="002F1FCF" w:rsidRDefault="002F1FCF" w:rsidP="002F1FCF">
      <w:pPr>
        <w:numPr>
          <w:ilvl w:val="0"/>
          <w:numId w:val="1"/>
        </w:numPr>
        <w:spacing w:after="0" w:line="294" w:lineRule="atLeast"/>
        <w:ind w:left="0"/>
        <w:rPr>
          <w:rFonts w:ascii="Verdana" w:hAnsi="Verdana"/>
          <w:color w:val="111111"/>
          <w:sz w:val="21"/>
          <w:szCs w:val="21"/>
        </w:rPr>
      </w:pPr>
      <w:r>
        <w:rPr>
          <w:rFonts w:ascii="Verdana" w:hAnsi="Verdana"/>
          <w:color w:val="111111"/>
          <w:sz w:val="21"/>
          <w:szCs w:val="21"/>
        </w:rPr>
        <w:t>Read the section:</w:t>
      </w:r>
    </w:p>
    <w:p w:rsidR="002F1FCF" w:rsidRDefault="002F1FCF" w:rsidP="002F1FCF">
      <w:pPr>
        <w:numPr>
          <w:ilvl w:val="1"/>
          <w:numId w:val="2"/>
        </w:numPr>
        <w:spacing w:after="0" w:line="294" w:lineRule="atLeast"/>
        <w:ind w:left="0"/>
        <w:rPr>
          <w:rFonts w:ascii="Verdana" w:hAnsi="Verdana"/>
          <w:color w:val="111111"/>
          <w:sz w:val="21"/>
          <w:szCs w:val="21"/>
        </w:rPr>
      </w:pPr>
      <w:r>
        <w:rPr>
          <w:rFonts w:ascii="Verdana" w:hAnsi="Verdana"/>
          <w:b/>
          <w:bCs/>
          <w:color w:val="111111"/>
          <w:sz w:val="21"/>
          <w:szCs w:val="21"/>
        </w:rPr>
        <w:t>Chapter 12: Building and Testing a Hardware-</w:t>
      </w:r>
      <w:proofErr w:type="spellStart"/>
      <w:r>
        <w:rPr>
          <w:rFonts w:ascii="Verdana" w:hAnsi="Verdana"/>
          <w:b/>
          <w:bCs/>
          <w:color w:val="111111"/>
          <w:sz w:val="21"/>
          <w:szCs w:val="21"/>
        </w:rPr>
        <w:t>Debounce</w:t>
      </w:r>
      <w:proofErr w:type="spellEnd"/>
      <w:r>
        <w:rPr>
          <w:rFonts w:ascii="Verdana" w:hAnsi="Verdana"/>
          <w:b/>
          <w:bCs/>
          <w:color w:val="111111"/>
          <w:sz w:val="21"/>
          <w:szCs w:val="21"/>
        </w:rPr>
        <w:t xml:space="preserve"> Button Interrupt Circuit</w:t>
      </w:r>
    </w:p>
    <w:p w:rsidR="002F1FCF" w:rsidRDefault="002F1FCF" w:rsidP="002F1FCF">
      <w:pPr>
        <w:numPr>
          <w:ilvl w:val="0"/>
          <w:numId w:val="2"/>
        </w:numPr>
        <w:spacing w:after="0" w:line="294" w:lineRule="atLeast"/>
        <w:ind w:left="0"/>
        <w:rPr>
          <w:rFonts w:ascii="Verdana" w:hAnsi="Verdana"/>
          <w:color w:val="111111"/>
          <w:sz w:val="21"/>
          <w:szCs w:val="21"/>
        </w:rPr>
      </w:pPr>
      <w:r>
        <w:rPr>
          <w:rFonts w:ascii="Verdana" w:hAnsi="Verdana"/>
          <w:color w:val="111111"/>
          <w:sz w:val="21"/>
          <w:szCs w:val="21"/>
        </w:rPr>
        <w:t>Construct the breadboard circuit and implement the program presented as in Chapter 12 (pp.262-269).</w:t>
      </w:r>
    </w:p>
    <w:p w:rsidR="002F1FCF" w:rsidRDefault="002F1FCF" w:rsidP="002F1FCF">
      <w:pPr>
        <w:pStyle w:val="NormalWeb"/>
        <w:spacing w:before="75" w:beforeAutospacing="0" w:after="75" w:afterAutospacing="0" w:line="294" w:lineRule="atLeast"/>
        <w:rPr>
          <w:rFonts w:ascii="Verdana" w:hAnsi="Verdana"/>
          <w:color w:val="111111"/>
          <w:sz w:val="21"/>
          <w:szCs w:val="21"/>
        </w:rPr>
      </w:pPr>
      <w:r>
        <w:rPr>
          <w:rFonts w:ascii="Verdana" w:hAnsi="Verdana"/>
          <w:b/>
          <w:bCs/>
          <w:color w:val="111111"/>
          <w:sz w:val="21"/>
          <w:szCs w:val="21"/>
        </w:rPr>
        <w:t>Lab 7b:</w:t>
      </w:r>
    </w:p>
    <w:p w:rsidR="002F1FCF" w:rsidRDefault="002F1FCF" w:rsidP="002F1FCF">
      <w:pPr>
        <w:pStyle w:val="NormalWeb"/>
        <w:spacing w:before="75" w:beforeAutospacing="0" w:after="75" w:afterAutospacing="0" w:line="294" w:lineRule="atLeast"/>
        <w:rPr>
          <w:rFonts w:ascii="Verdana" w:hAnsi="Verdana"/>
          <w:color w:val="111111"/>
          <w:sz w:val="21"/>
          <w:szCs w:val="21"/>
        </w:rPr>
      </w:pPr>
      <w:r>
        <w:rPr>
          <w:rFonts w:ascii="Verdana" w:hAnsi="Verdana"/>
          <w:b/>
          <w:bCs/>
          <w:color w:val="111111"/>
          <w:sz w:val="21"/>
          <w:szCs w:val="21"/>
        </w:rPr>
        <w:t>Procedure:</w:t>
      </w:r>
    </w:p>
    <w:p w:rsidR="002F1FCF" w:rsidRDefault="002F1FCF" w:rsidP="002F1FCF">
      <w:pPr>
        <w:numPr>
          <w:ilvl w:val="0"/>
          <w:numId w:val="3"/>
        </w:numPr>
        <w:spacing w:after="0" w:line="294" w:lineRule="atLeast"/>
        <w:ind w:left="0"/>
        <w:rPr>
          <w:rFonts w:ascii="Verdana" w:hAnsi="Verdana"/>
          <w:color w:val="111111"/>
          <w:sz w:val="21"/>
          <w:szCs w:val="21"/>
        </w:rPr>
      </w:pPr>
      <w:r>
        <w:rPr>
          <w:rFonts w:ascii="Verdana" w:hAnsi="Verdana"/>
          <w:color w:val="111111"/>
          <w:sz w:val="21"/>
          <w:szCs w:val="21"/>
        </w:rPr>
        <w:t>Read the section:</w:t>
      </w:r>
    </w:p>
    <w:p w:rsidR="002F1FCF" w:rsidRDefault="002F1FCF" w:rsidP="002F1FCF">
      <w:pPr>
        <w:numPr>
          <w:ilvl w:val="1"/>
          <w:numId w:val="4"/>
        </w:numPr>
        <w:spacing w:after="0" w:line="294" w:lineRule="atLeast"/>
        <w:ind w:left="0"/>
        <w:rPr>
          <w:rFonts w:ascii="Verdana" w:hAnsi="Verdana"/>
          <w:color w:val="111111"/>
          <w:sz w:val="21"/>
          <w:szCs w:val="21"/>
        </w:rPr>
      </w:pPr>
      <w:r>
        <w:rPr>
          <w:rFonts w:ascii="Verdana" w:hAnsi="Verdana"/>
          <w:b/>
          <w:bCs/>
          <w:color w:val="111111"/>
          <w:sz w:val="21"/>
          <w:szCs w:val="21"/>
        </w:rPr>
        <w:t>Chapter 7: Shifting Serial Data from the Arduino</w:t>
      </w:r>
    </w:p>
    <w:p w:rsidR="002F1FCF" w:rsidRDefault="002F1FCF" w:rsidP="002F1FCF">
      <w:pPr>
        <w:numPr>
          <w:ilvl w:val="0"/>
          <w:numId w:val="4"/>
        </w:numPr>
        <w:spacing w:after="0" w:line="294" w:lineRule="atLeast"/>
        <w:ind w:left="0"/>
        <w:rPr>
          <w:rFonts w:ascii="Verdana" w:hAnsi="Verdana"/>
          <w:color w:val="111111"/>
          <w:sz w:val="21"/>
          <w:szCs w:val="21"/>
        </w:rPr>
      </w:pPr>
      <w:r>
        <w:rPr>
          <w:rFonts w:ascii="Verdana" w:hAnsi="Verdana"/>
          <w:color w:val="111111"/>
          <w:sz w:val="21"/>
          <w:szCs w:val="21"/>
        </w:rPr>
        <w:t>Construct the breadboard circuit and implement the program presented as Bar Graph Distance Control in Chapter 7 (pp.147-152).</w:t>
      </w:r>
    </w:p>
    <w:p w:rsidR="002F1FCF" w:rsidRDefault="002F1FCF" w:rsidP="002F1FCF">
      <w:pPr>
        <w:pStyle w:val="NormalWeb"/>
        <w:spacing w:before="75" w:beforeAutospacing="0" w:after="75" w:afterAutospacing="0" w:line="294" w:lineRule="atLeast"/>
        <w:rPr>
          <w:rFonts w:ascii="Verdana" w:hAnsi="Verdana"/>
          <w:color w:val="111111"/>
          <w:sz w:val="21"/>
          <w:szCs w:val="21"/>
        </w:rPr>
      </w:pPr>
      <w:r>
        <w:rPr>
          <w:rFonts w:ascii="Verdana" w:hAnsi="Verdana"/>
          <w:b/>
          <w:bCs/>
          <w:color w:val="111111"/>
          <w:sz w:val="21"/>
          <w:szCs w:val="21"/>
        </w:rPr>
        <w:t>Lab 7c:</w:t>
      </w:r>
    </w:p>
    <w:p w:rsidR="002F1FCF" w:rsidRDefault="002F1FCF" w:rsidP="002F1FCF">
      <w:pPr>
        <w:pStyle w:val="NormalWeb"/>
        <w:spacing w:before="75" w:beforeAutospacing="0" w:after="75" w:afterAutospacing="0" w:line="294" w:lineRule="atLeast"/>
        <w:rPr>
          <w:rFonts w:ascii="Verdana" w:hAnsi="Verdana"/>
          <w:color w:val="111111"/>
          <w:sz w:val="21"/>
          <w:szCs w:val="21"/>
        </w:rPr>
      </w:pPr>
      <w:r>
        <w:rPr>
          <w:rFonts w:ascii="Verdana" w:hAnsi="Verdana"/>
          <w:b/>
          <w:bCs/>
          <w:color w:val="111111"/>
          <w:sz w:val="21"/>
          <w:szCs w:val="21"/>
        </w:rPr>
        <w:t>Procedure:</w:t>
      </w:r>
    </w:p>
    <w:p w:rsidR="002F1FCF" w:rsidRDefault="002F1FCF" w:rsidP="002F1FCF">
      <w:pPr>
        <w:pStyle w:val="NormalWeb"/>
        <w:spacing w:before="75" w:beforeAutospacing="0" w:after="75" w:afterAutospacing="0" w:line="294" w:lineRule="atLeast"/>
        <w:rPr>
          <w:rFonts w:ascii="Verdana" w:hAnsi="Verdana"/>
          <w:color w:val="111111"/>
          <w:sz w:val="21"/>
          <w:szCs w:val="21"/>
        </w:rPr>
      </w:pPr>
      <w:r>
        <w:rPr>
          <w:rFonts w:ascii="Verdana" w:hAnsi="Verdana"/>
          <w:color w:val="111111"/>
          <w:sz w:val="21"/>
          <w:szCs w:val="21"/>
        </w:rPr>
        <w:t>Applying the principles in Lab 7a and 7b, design the following circuit and code:</w:t>
      </w:r>
    </w:p>
    <w:p w:rsidR="002F1FCF" w:rsidRDefault="002F1FCF" w:rsidP="002F1FCF">
      <w:pPr>
        <w:numPr>
          <w:ilvl w:val="0"/>
          <w:numId w:val="5"/>
        </w:numPr>
        <w:spacing w:after="0" w:line="294" w:lineRule="atLeast"/>
        <w:ind w:left="0"/>
        <w:rPr>
          <w:rFonts w:ascii="Verdana" w:hAnsi="Verdana"/>
          <w:color w:val="111111"/>
          <w:sz w:val="21"/>
          <w:szCs w:val="21"/>
        </w:rPr>
      </w:pPr>
      <w:r>
        <w:rPr>
          <w:rFonts w:ascii="Verdana" w:hAnsi="Verdana"/>
          <w:color w:val="111111"/>
          <w:sz w:val="21"/>
          <w:szCs w:val="21"/>
        </w:rPr>
        <w:t xml:space="preserve">Modify the Bar Graph Distance Control circuit and program to using a </w:t>
      </w:r>
      <w:proofErr w:type="spellStart"/>
      <w:r>
        <w:rPr>
          <w:rFonts w:ascii="Verdana" w:hAnsi="Verdana"/>
          <w:color w:val="111111"/>
          <w:sz w:val="21"/>
          <w:szCs w:val="21"/>
        </w:rPr>
        <w:t>photoresistor</w:t>
      </w:r>
      <w:proofErr w:type="spellEnd"/>
      <w:r>
        <w:rPr>
          <w:rFonts w:ascii="Verdana" w:hAnsi="Verdana"/>
          <w:color w:val="111111"/>
          <w:sz w:val="21"/>
          <w:szCs w:val="21"/>
        </w:rPr>
        <w:t xml:space="preserve"> input instead of an IR distance sensor in Chapter 3 (pp. 56- 59). Modify the program to represent an illumination LED bar graph circuit. In other words, when the </w:t>
      </w:r>
      <w:proofErr w:type="spellStart"/>
      <w:r>
        <w:rPr>
          <w:rFonts w:ascii="Verdana" w:hAnsi="Verdana"/>
          <w:color w:val="111111"/>
          <w:sz w:val="21"/>
          <w:szCs w:val="21"/>
        </w:rPr>
        <w:t>photoresistor</w:t>
      </w:r>
      <w:proofErr w:type="spellEnd"/>
      <w:r>
        <w:rPr>
          <w:rFonts w:ascii="Verdana" w:hAnsi="Verdana"/>
          <w:color w:val="111111"/>
          <w:sz w:val="21"/>
          <w:szCs w:val="21"/>
        </w:rPr>
        <w:t xml:space="preserve"> detects maximum light, all of the eight LEDS light. As you dim the amount to the </w:t>
      </w:r>
      <w:proofErr w:type="spellStart"/>
      <w:r>
        <w:rPr>
          <w:rFonts w:ascii="Verdana" w:hAnsi="Verdana"/>
          <w:color w:val="111111"/>
          <w:sz w:val="21"/>
          <w:szCs w:val="21"/>
        </w:rPr>
        <w:t>photoresistor</w:t>
      </w:r>
      <w:proofErr w:type="spellEnd"/>
      <w:r>
        <w:rPr>
          <w:rFonts w:ascii="Verdana" w:hAnsi="Verdana"/>
          <w:color w:val="111111"/>
          <w:sz w:val="21"/>
          <w:szCs w:val="21"/>
        </w:rPr>
        <w:t>, the LEDS start to turn off from right to left.</w:t>
      </w:r>
    </w:p>
    <w:p w:rsidR="002F1FCF" w:rsidRDefault="002F1FCF" w:rsidP="002F1FCF">
      <w:pPr>
        <w:numPr>
          <w:ilvl w:val="0"/>
          <w:numId w:val="5"/>
        </w:numPr>
        <w:spacing w:after="0" w:line="294" w:lineRule="atLeast"/>
        <w:ind w:left="0"/>
        <w:rPr>
          <w:rFonts w:ascii="Verdana" w:hAnsi="Verdana"/>
          <w:color w:val="111111"/>
          <w:sz w:val="21"/>
          <w:szCs w:val="21"/>
        </w:rPr>
      </w:pPr>
      <w:r>
        <w:rPr>
          <w:rFonts w:ascii="Verdana" w:hAnsi="Verdana"/>
          <w:color w:val="111111"/>
          <w:sz w:val="21"/>
          <w:szCs w:val="21"/>
        </w:rPr>
        <w:t>Send your code file (.</w:t>
      </w:r>
      <w:proofErr w:type="spellStart"/>
      <w:r>
        <w:rPr>
          <w:rFonts w:ascii="Verdana" w:hAnsi="Verdana"/>
          <w:color w:val="111111"/>
          <w:sz w:val="21"/>
          <w:szCs w:val="21"/>
        </w:rPr>
        <w:t>ino</w:t>
      </w:r>
      <w:proofErr w:type="spellEnd"/>
      <w:r>
        <w:rPr>
          <w:rFonts w:ascii="Verdana" w:hAnsi="Verdana"/>
          <w:color w:val="111111"/>
          <w:sz w:val="21"/>
          <w:szCs w:val="21"/>
        </w:rPr>
        <w:t>) of the lab completed and operational as well for credit.</w:t>
      </w:r>
    </w:p>
    <w:p w:rsidR="002F1FCF" w:rsidRDefault="002F1FCF" w:rsidP="002F1FCF">
      <w:pPr>
        <w:pStyle w:val="NormalWeb"/>
        <w:spacing w:before="75" w:beforeAutospacing="0" w:after="75" w:afterAutospacing="0" w:line="294" w:lineRule="atLeast"/>
        <w:rPr>
          <w:rFonts w:ascii="Verdana" w:hAnsi="Verdana"/>
          <w:color w:val="111111"/>
          <w:sz w:val="21"/>
          <w:szCs w:val="21"/>
        </w:rPr>
      </w:pPr>
      <w:r>
        <w:rPr>
          <w:rFonts w:ascii="Verdana" w:hAnsi="Verdana"/>
          <w:b/>
          <w:bCs/>
          <w:color w:val="111111"/>
          <w:sz w:val="21"/>
          <w:szCs w:val="21"/>
        </w:rPr>
        <w:t>Analysis/Discussion:</w:t>
      </w:r>
    </w:p>
    <w:p w:rsidR="002F1FCF" w:rsidRDefault="002F1FCF" w:rsidP="002F1FCF">
      <w:pPr>
        <w:numPr>
          <w:ilvl w:val="0"/>
          <w:numId w:val="6"/>
        </w:numPr>
        <w:spacing w:after="0" w:line="294" w:lineRule="atLeast"/>
        <w:ind w:left="0"/>
        <w:rPr>
          <w:rFonts w:ascii="Verdana" w:hAnsi="Verdana"/>
          <w:color w:val="111111"/>
          <w:sz w:val="21"/>
          <w:szCs w:val="21"/>
        </w:rPr>
      </w:pPr>
      <w:r>
        <w:rPr>
          <w:rFonts w:ascii="Verdana" w:hAnsi="Verdana"/>
          <w:color w:val="111111"/>
          <w:sz w:val="21"/>
          <w:szCs w:val="21"/>
        </w:rPr>
        <w:t>Explain what you did in the program to reverse the display of the bar graph, making the bar graph illuminate with the LEDS on and turning off as you dimmed the light.</w:t>
      </w:r>
    </w:p>
    <w:p w:rsidR="002F1FCF" w:rsidRPr="002F1FCF" w:rsidRDefault="002F1FCF" w:rsidP="002F1FCF">
      <w:pPr>
        <w:numPr>
          <w:ilvl w:val="0"/>
          <w:numId w:val="6"/>
        </w:numPr>
        <w:spacing w:after="0" w:line="294" w:lineRule="atLeast"/>
        <w:ind w:left="0"/>
        <w:rPr>
          <w:rFonts w:ascii="Verdana" w:hAnsi="Verdana"/>
          <w:color w:val="111111"/>
          <w:sz w:val="21"/>
          <w:szCs w:val="21"/>
        </w:rPr>
      </w:pPr>
      <w:r w:rsidRPr="002F1FCF">
        <w:rPr>
          <w:rFonts w:ascii="Verdana" w:eastAsia="Times New Roman" w:hAnsi="Verdana" w:cs="Times New Roman"/>
          <w:color w:val="111111"/>
          <w:sz w:val="21"/>
          <w:szCs w:val="21"/>
        </w:rPr>
        <w:t>The 74HC595 shift register is essential converting 3 inputs to 8 outputs. In your own words, how does this work?</w:t>
      </w:r>
    </w:p>
    <w:p w:rsidR="00CB4D33" w:rsidRPr="002F1FCF" w:rsidRDefault="002F1FCF" w:rsidP="002F1FCF">
      <w:pPr>
        <w:spacing w:before="75" w:after="75" w:line="294" w:lineRule="atLeast"/>
        <w:rPr>
          <w:rFonts w:ascii="Verdana" w:eastAsia="Times New Roman" w:hAnsi="Verdana" w:cs="Times New Roman"/>
          <w:color w:val="111111"/>
          <w:sz w:val="21"/>
          <w:szCs w:val="21"/>
        </w:rPr>
      </w:pPr>
      <w:r w:rsidRPr="002F1FCF">
        <w:rPr>
          <w:rFonts w:ascii="Verdana" w:eastAsia="Times New Roman" w:hAnsi="Verdana" w:cs="Times New Roman"/>
          <w:color w:val="111111"/>
          <w:sz w:val="21"/>
          <w:szCs w:val="21"/>
        </w:rPr>
        <w:t>With your answers, please submit your code, a video of your circuit and any computer screenshots during its operation. Please include your Grantham ID number in the video to show your work.</w:t>
      </w:r>
      <w:bookmarkStart w:id="0" w:name="_GoBack"/>
      <w:bookmarkEnd w:id="0"/>
    </w:p>
    <w:sectPr w:rsidR="00CB4D33" w:rsidRPr="002F1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F2C"/>
    <w:multiLevelType w:val="multilevel"/>
    <w:tmpl w:val="4734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E7834"/>
    <w:multiLevelType w:val="multilevel"/>
    <w:tmpl w:val="77F2F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80F10"/>
    <w:multiLevelType w:val="multilevel"/>
    <w:tmpl w:val="2752D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E4899"/>
    <w:multiLevelType w:val="multilevel"/>
    <w:tmpl w:val="A546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050179"/>
    <w:multiLevelType w:val="multilevel"/>
    <w:tmpl w:val="6F686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0C4BBC"/>
    <w:multiLevelType w:val="multilevel"/>
    <w:tmpl w:val="7190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41469F"/>
    <w:multiLevelType w:val="multilevel"/>
    <w:tmpl w:val="2960C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1472B"/>
    <w:multiLevelType w:val="multilevel"/>
    <w:tmpl w:val="0C0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9D27E2"/>
    <w:multiLevelType w:val="multilevel"/>
    <w:tmpl w:val="7072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5"/>
  </w:num>
  <w:num w:numId="6">
    <w:abstractNumId w:val="8"/>
  </w:num>
  <w:num w:numId="7">
    <w:abstractNumId w:val="2"/>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4"/>
  </w:num>
  <w:num w:numId="10">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CF"/>
    <w:rsid w:val="002F1FCF"/>
    <w:rsid w:val="00576558"/>
    <w:rsid w:val="007D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D9FFD-DFF1-4B27-8543-2A7DA7C6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1F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FCF"/>
    <w:rPr>
      <w:rFonts w:ascii="Times New Roman" w:eastAsia="Times New Roman" w:hAnsi="Times New Roman" w:cs="Times New Roman"/>
      <w:b/>
      <w:bCs/>
      <w:kern w:val="36"/>
      <w:sz w:val="48"/>
      <w:szCs w:val="48"/>
    </w:rPr>
  </w:style>
  <w:style w:type="character" w:customStyle="1" w:styleId="guheader">
    <w:name w:val="guheader"/>
    <w:basedOn w:val="DefaultParagraphFont"/>
    <w:rsid w:val="002F1FCF"/>
  </w:style>
  <w:style w:type="paragraph" w:styleId="NormalWeb">
    <w:name w:val="Normal (Web)"/>
    <w:basedOn w:val="Normal"/>
    <w:uiPriority w:val="99"/>
    <w:semiHidden/>
    <w:unhideWhenUsed/>
    <w:rsid w:val="002F1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393716">
      <w:bodyDiv w:val="1"/>
      <w:marLeft w:val="0"/>
      <w:marRight w:val="0"/>
      <w:marTop w:val="0"/>
      <w:marBottom w:val="0"/>
      <w:divBdr>
        <w:top w:val="none" w:sz="0" w:space="0" w:color="auto"/>
        <w:left w:val="none" w:sz="0" w:space="0" w:color="auto"/>
        <w:bottom w:val="none" w:sz="0" w:space="0" w:color="auto"/>
        <w:right w:val="none" w:sz="0" w:space="0" w:color="auto"/>
      </w:divBdr>
    </w:div>
    <w:div w:id="1597521199">
      <w:bodyDiv w:val="1"/>
      <w:marLeft w:val="0"/>
      <w:marRight w:val="0"/>
      <w:marTop w:val="0"/>
      <w:marBottom w:val="0"/>
      <w:divBdr>
        <w:top w:val="none" w:sz="0" w:space="0" w:color="auto"/>
        <w:left w:val="none" w:sz="0" w:space="0" w:color="auto"/>
        <w:bottom w:val="none" w:sz="0" w:space="0" w:color="auto"/>
        <w:right w:val="none" w:sz="0" w:space="0" w:color="auto"/>
      </w:divBdr>
    </w:div>
    <w:div w:id="1942254436">
      <w:bodyDiv w:val="1"/>
      <w:marLeft w:val="0"/>
      <w:marRight w:val="0"/>
      <w:marTop w:val="0"/>
      <w:marBottom w:val="0"/>
      <w:divBdr>
        <w:top w:val="none" w:sz="0" w:space="0" w:color="auto"/>
        <w:left w:val="none" w:sz="0" w:space="0" w:color="auto"/>
        <w:bottom w:val="none" w:sz="0" w:space="0" w:color="auto"/>
        <w:right w:val="none" w:sz="0" w:space="0" w:color="auto"/>
      </w:divBdr>
    </w:div>
    <w:div w:id="1999068585">
      <w:bodyDiv w:val="1"/>
      <w:marLeft w:val="0"/>
      <w:marRight w:val="0"/>
      <w:marTop w:val="0"/>
      <w:marBottom w:val="0"/>
      <w:divBdr>
        <w:top w:val="none" w:sz="0" w:space="0" w:color="auto"/>
        <w:left w:val="none" w:sz="0" w:space="0" w:color="auto"/>
        <w:bottom w:val="none" w:sz="0" w:space="0" w:color="auto"/>
        <w:right w:val="none" w:sz="0" w:space="0" w:color="auto"/>
      </w:divBdr>
      <w:divsChild>
        <w:div w:id="1635335192">
          <w:marLeft w:val="-3420"/>
          <w:marRight w:val="0"/>
          <w:marTop w:val="0"/>
          <w:marBottom w:val="0"/>
          <w:divBdr>
            <w:top w:val="none" w:sz="0" w:space="0" w:color="auto"/>
            <w:left w:val="none" w:sz="0" w:space="0" w:color="auto"/>
            <w:bottom w:val="none" w:sz="0" w:space="0" w:color="auto"/>
            <w:right w:val="none" w:sz="0" w:space="0" w:color="auto"/>
          </w:divBdr>
          <w:divsChild>
            <w:div w:id="1652103833">
              <w:marLeft w:val="0"/>
              <w:marRight w:val="0"/>
              <w:marTop w:val="0"/>
              <w:marBottom w:val="0"/>
              <w:divBdr>
                <w:top w:val="none" w:sz="0" w:space="0" w:color="auto"/>
                <w:left w:val="none" w:sz="0" w:space="0" w:color="auto"/>
                <w:bottom w:val="none" w:sz="0" w:space="0" w:color="auto"/>
                <w:right w:val="none" w:sz="0" w:space="0" w:color="auto"/>
              </w:divBdr>
              <w:divsChild>
                <w:div w:id="1898784820">
                  <w:marLeft w:val="342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Sheretta Brown</dc:creator>
  <cp:keywords/>
  <dc:description/>
  <cp:lastModifiedBy>Sheretta Brown</cp:lastModifiedBy>
  <cp:revision>1</cp:revision>
  <dcterms:created xsi:type="dcterms:W3CDTF">2017-09-15T04:58:00Z</dcterms:created>
  <dcterms:modified xsi:type="dcterms:W3CDTF">2017-09-15T05:01:00Z</dcterms:modified>
</cp:coreProperties>
</file>